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CDC" w:rsidRPr="008C7CDC" w:rsidRDefault="008C7CDC" w:rsidP="008C7CDC">
      <w:pPr>
        <w:shd w:val="clear" w:color="auto" w:fill="FFFFFF"/>
        <w:spacing w:after="240" w:line="36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48"/>
          <w:szCs w:val="48"/>
          <w:lang w:eastAsia="cs-CZ"/>
        </w:rPr>
      </w:pPr>
      <w:r w:rsidRPr="008C7CDC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48"/>
          <w:szCs w:val="48"/>
          <w:lang w:eastAsia="cs-CZ"/>
        </w:rPr>
        <w:t>PROHLÁŠENÍ O PŘÍSTUPNOSTI</w:t>
      </w:r>
    </w:p>
    <w:p w:rsidR="008C7CDC" w:rsidRPr="008C7CDC" w:rsidRDefault="008C7CDC" w:rsidP="008C7CDC">
      <w:pPr>
        <w:shd w:val="clear" w:color="auto" w:fill="FFFFFF"/>
        <w:spacing w:before="360" w:after="72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Základní informace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Tyto stránky splňují všechny důležité zásady přístupnosti podle metodik </w:t>
      </w: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cs-CZ"/>
        </w:rPr>
        <w:t xml:space="preserve">Blind </w:t>
      </w:r>
      <w:proofErr w:type="spellStart"/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cs-CZ"/>
        </w:rPr>
        <w:t>Friendly</w:t>
      </w:r>
      <w:proofErr w:type="spellEnd"/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cs-CZ"/>
        </w:rPr>
        <w:t xml:space="preserve"> Web, WCAG 1.0</w:t>
      </w: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 a pravidel tvorby přístupného webu dle </w:t>
      </w: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cs-CZ"/>
        </w:rPr>
        <w:t>zákona č. 365/2000 Sb. o ISVS</w:t>
      </w: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 (informační systémy veřejné správy) novelizovaných </w:t>
      </w: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eastAsia="cs-CZ"/>
        </w:rPr>
        <w:t>zákonem č. 81/2006 Sb.</w:t>
      </w: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 Samotný </w:t>
      </w:r>
      <w:hyperlink r:id="rId5" w:history="1">
        <w:r w:rsidRPr="008C7CDC">
          <w:rPr>
            <w:rFonts w:ascii="Times New Roman" w:eastAsia="Times New Roman" w:hAnsi="Times New Roman" w:cs="Times New Roman"/>
            <w:b/>
            <w:bCs/>
            <w:color w:val="000000" w:themeColor="text1"/>
            <w:sz w:val="21"/>
            <w:szCs w:val="21"/>
            <w:lang w:eastAsia="cs-CZ"/>
          </w:rPr>
          <w:t>metodický pokyn</w:t>
        </w:r>
      </w:hyperlink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 xml:space="preserve"> navazuje na </w:t>
      </w:r>
      <w:hyperlink r:id="rId6" w:history="1">
        <w:r w:rsidRPr="008C7CDC">
          <w:rPr>
            <w:rFonts w:ascii="Times New Roman" w:eastAsia="Times New Roman" w:hAnsi="Times New Roman" w:cs="Times New Roman"/>
            <w:b/>
            <w:bCs/>
            <w:color w:val="000000" w:themeColor="text1"/>
            <w:sz w:val="21"/>
            <w:szCs w:val="21"/>
            <w:lang w:eastAsia="cs-CZ"/>
          </w:rPr>
          <w:t>vyhlášku č. 64/2008 Sb.</w:t>
        </w:r>
      </w:hyperlink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, o formě uveřejňování informací souvisejících s výkonem veřejné správy prostřednictvím webových stránek pro osoby se zdravotním postižením (vyhláška o přístupnosti).</w:t>
      </w:r>
    </w:p>
    <w:p w:rsidR="008C7CDC" w:rsidRPr="008C7CDC" w:rsidRDefault="008C7CDC" w:rsidP="008C7CDC">
      <w:pPr>
        <w:shd w:val="clear" w:color="auto" w:fill="FFFFFF"/>
        <w:spacing w:before="360" w:after="72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Obsah webu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Písmo webu je definováno pomocí relativních jednotek a lze jej zvětšovat a zmenšovat nastavením internetového prohlížeče. Chcete-li tedy velikost písma upravit, učiňte tak v nabídce Zobrazit → Velikost textu.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Veškerý obsah webu je organizován hierarchicky. Informaci o tom, kde se v hierarchii webu právě nacházíte, naleznete pomocí "</w:t>
      </w:r>
      <w:proofErr w:type="spellStart"/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drobkové</w:t>
      </w:r>
      <w:proofErr w:type="spellEnd"/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 xml:space="preserve"> navigace" (Nacházíte se zde:).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Přehledný výpis všech stránek dle struktury webu je k dispozici formou </w:t>
      </w:r>
      <w:hyperlink r:id="rId7" w:history="1">
        <w:r w:rsidRPr="008C7CDC">
          <w:rPr>
            <w:rFonts w:ascii="Times New Roman" w:eastAsia="Times New Roman" w:hAnsi="Times New Roman" w:cs="Times New Roman"/>
            <w:color w:val="000000" w:themeColor="text1"/>
            <w:sz w:val="21"/>
            <w:szCs w:val="21"/>
            <w:u w:val="single"/>
            <w:lang w:eastAsia="cs-CZ"/>
          </w:rPr>
          <w:t>mapy webu</w:t>
        </w:r>
      </w:hyperlink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.</w:t>
      </w:r>
    </w:p>
    <w:p w:rsidR="008C7CDC" w:rsidRPr="008C7CDC" w:rsidRDefault="008C7CDC" w:rsidP="008C7CDC">
      <w:pPr>
        <w:shd w:val="clear" w:color="auto" w:fill="FFFFFF"/>
        <w:spacing w:before="360" w:after="72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Klávesové zkratky (</w:t>
      </w:r>
      <w:proofErr w:type="spellStart"/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accesskeys</w:t>
      </w:r>
      <w:proofErr w:type="spellEnd"/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)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Prohlížíte-li tento web bez pokročilého formátování, mohou vám pohyb na stránkách usnadnit následující klávesové zkratky:</w:t>
      </w:r>
    </w:p>
    <w:tbl>
      <w:tblPr>
        <w:tblW w:w="9957" w:type="dxa"/>
        <w:tblInd w:w="1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409"/>
        <w:gridCol w:w="2410"/>
        <w:gridCol w:w="2019"/>
      </w:tblGrid>
      <w:tr w:rsidR="008C7CDC" w:rsidRPr="008C7CDC" w:rsidTr="008C7CDC"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65" w:type="dxa"/>
              <w:left w:w="120" w:type="dxa"/>
              <w:bottom w:w="16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  <w:t>Akce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65" w:type="dxa"/>
              <w:left w:w="120" w:type="dxa"/>
              <w:bottom w:w="16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  <w:t>IE + Firefox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65" w:type="dxa"/>
              <w:left w:w="120" w:type="dxa"/>
              <w:bottom w:w="16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  <w:t>Opera</w:t>
            </w:r>
          </w:p>
        </w:tc>
        <w:tc>
          <w:tcPr>
            <w:tcW w:w="20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65" w:type="dxa"/>
              <w:left w:w="120" w:type="dxa"/>
              <w:bottom w:w="16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cs-CZ"/>
              </w:rPr>
              <w:t>Safari (Mac OS X)</w:t>
            </w:r>
          </w:p>
        </w:tc>
      </w:tr>
      <w:tr w:rsidR="008C7CDC" w:rsidRPr="008C7CDC" w:rsidTr="008C7CDC"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FD26BA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hyperlink r:id="rId8" w:history="1">
              <w:r w:rsidR="008C7CDC" w:rsidRPr="008C7CDC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cs-CZ"/>
                </w:rPr>
                <w:t>Prohlášení o přístupnosti</w:t>
              </w:r>
            </w:hyperlink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Levý Alt + Shift + 0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Shift + </w:t>
            </w:r>
            <w:proofErr w:type="spellStart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Esc</w:t>
            </w:r>
            <w:proofErr w:type="spellEnd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 + 0</w:t>
            </w:r>
          </w:p>
        </w:tc>
        <w:tc>
          <w:tcPr>
            <w:tcW w:w="20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Ctrl + Alt + 0</w:t>
            </w:r>
          </w:p>
        </w:tc>
      </w:tr>
      <w:tr w:rsidR="008C7CDC" w:rsidRPr="008C7CDC" w:rsidTr="008C7CDC"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FD26BA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hyperlink r:id="rId9" w:history="1">
              <w:r w:rsidR="008C7CDC" w:rsidRPr="008C7CDC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cs-CZ"/>
                </w:rPr>
                <w:t>Úvodní stránka</w:t>
              </w:r>
            </w:hyperlink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Levý Alt + Shift + 1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Shift + </w:t>
            </w:r>
            <w:proofErr w:type="spellStart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Esc</w:t>
            </w:r>
            <w:proofErr w:type="spellEnd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 + 1</w:t>
            </w:r>
          </w:p>
        </w:tc>
        <w:tc>
          <w:tcPr>
            <w:tcW w:w="20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Ctrl + Alt + 1</w:t>
            </w:r>
          </w:p>
        </w:tc>
      </w:tr>
      <w:tr w:rsidR="008C7CDC" w:rsidRPr="008C7CDC" w:rsidTr="008C7CDC"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FD26BA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hyperlink r:id="rId10" w:anchor="id-search" w:history="1">
              <w:r w:rsidR="008C7CDC" w:rsidRPr="008C7CDC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cs-CZ"/>
                </w:rPr>
                <w:t>Vyhledávání</w:t>
              </w:r>
            </w:hyperlink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Levý Alt + Shift + 2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Shift + </w:t>
            </w:r>
            <w:proofErr w:type="spellStart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Esc</w:t>
            </w:r>
            <w:proofErr w:type="spellEnd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 + 2</w:t>
            </w:r>
          </w:p>
        </w:tc>
        <w:tc>
          <w:tcPr>
            <w:tcW w:w="20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Ctrl + Alt + 2</w:t>
            </w:r>
          </w:p>
        </w:tc>
      </w:tr>
      <w:tr w:rsidR="008C7CDC" w:rsidRPr="008C7CDC" w:rsidTr="008C7CDC"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FD26BA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hyperlink r:id="rId11" w:anchor="skip" w:history="1">
              <w:r w:rsidR="008C7CDC" w:rsidRPr="008C7CDC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cs-CZ"/>
                </w:rPr>
                <w:t>Skok na obsah (přeskočit navigaci)</w:t>
              </w:r>
            </w:hyperlink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Levý Alt + Shift + 3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Shift + </w:t>
            </w:r>
            <w:proofErr w:type="spellStart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Esc</w:t>
            </w:r>
            <w:proofErr w:type="spellEnd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 + 3</w:t>
            </w:r>
          </w:p>
        </w:tc>
        <w:tc>
          <w:tcPr>
            <w:tcW w:w="20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Ctrl + Alt + 3</w:t>
            </w:r>
          </w:p>
        </w:tc>
      </w:tr>
      <w:tr w:rsidR="008C7CDC" w:rsidRPr="008C7CDC" w:rsidTr="008C7CDC"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FD26BA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hyperlink r:id="rId12" w:history="1">
              <w:r w:rsidR="008C7CDC" w:rsidRPr="008C7CDC">
                <w:rPr>
                  <w:rFonts w:ascii="Times New Roman" w:eastAsia="Times New Roman" w:hAnsi="Times New Roman" w:cs="Times New Roman"/>
                  <w:color w:val="000000" w:themeColor="text1"/>
                  <w:u w:val="single"/>
                  <w:lang w:eastAsia="cs-CZ"/>
                </w:rPr>
                <w:t>Mapa webu</w:t>
              </w:r>
            </w:hyperlink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Levý Alt + Shift + 4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Shift + </w:t>
            </w:r>
            <w:proofErr w:type="spellStart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Esc</w:t>
            </w:r>
            <w:proofErr w:type="spellEnd"/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 xml:space="preserve"> + 4</w:t>
            </w:r>
          </w:p>
        </w:tc>
        <w:tc>
          <w:tcPr>
            <w:tcW w:w="20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hideMark/>
          </w:tcPr>
          <w:p w:rsidR="008C7CDC" w:rsidRPr="008C7CDC" w:rsidRDefault="008C7CDC" w:rsidP="008C7CD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</w:pPr>
            <w:r w:rsidRPr="008C7CDC">
              <w:rPr>
                <w:rFonts w:ascii="Times New Roman" w:eastAsia="Times New Roman" w:hAnsi="Times New Roman" w:cs="Times New Roman"/>
                <w:color w:val="000000" w:themeColor="text1"/>
                <w:lang w:eastAsia="cs-CZ"/>
              </w:rPr>
              <w:t>Ctrl + Alt + 4</w:t>
            </w:r>
          </w:p>
        </w:tc>
      </w:tr>
    </w:tbl>
    <w:p w:rsidR="008C7CDC" w:rsidRDefault="008C7CDC" w:rsidP="008C7CDC">
      <w:pPr>
        <w:shd w:val="clear" w:color="auto" w:fill="FFFFFF"/>
        <w:spacing w:before="360" w:after="72" w:line="36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cs-CZ"/>
        </w:rPr>
      </w:pPr>
    </w:p>
    <w:p w:rsidR="008C7CDC" w:rsidRPr="008C7CDC" w:rsidRDefault="008C7CDC" w:rsidP="008C7CDC">
      <w:pPr>
        <w:shd w:val="clear" w:color="auto" w:fill="FFFFFF"/>
        <w:spacing w:before="360" w:after="72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lastRenderedPageBreak/>
        <w:t>Doporučená rozšíření prohlížeče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Na tomto webu mohou být vybrané informace (dokumenty) nabízeny ve formátech PDF, DOC, XLS nebo PPT. Tyto specifické formáty umožňují zachovat formátovací a typografické prvky, které v podobě XHTML nejsou dostupné.</w:t>
      </w:r>
    </w:p>
    <w:p w:rsidR="008C7CDC" w:rsidRPr="008C7CDC" w:rsidRDefault="008C7CDC" w:rsidP="008C7C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80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k prohlížení dokumentů PDF je možné zdarma stáhnout program </w:t>
      </w:r>
      <w:proofErr w:type="spellStart"/>
      <w:r w:rsidR="00FD26BA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fldChar w:fldCharType="begin"/>
      </w:r>
      <w:r w:rsidR="00FD26BA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instrText xml:space="preserve"> HYPERLINK "http://www.adobe.com/products/acrobat/readstep2_allversions.html" </w:instrText>
      </w:r>
      <w:r w:rsidR="00FD26BA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fldChar w:fldCharType="separate"/>
      </w: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t>Acrobat</w:t>
      </w:r>
      <w:proofErr w:type="spellEnd"/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t xml:space="preserve"> </w:t>
      </w:r>
      <w:proofErr w:type="spellStart"/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t>Reader</w:t>
      </w:r>
      <w:proofErr w:type="spellEnd"/>
      <w:r w:rsidR="00FD26BA">
        <w:rPr>
          <w:rFonts w:ascii="Times New Roman" w:eastAsia="Times New Roman" w:hAnsi="Times New Roman" w:cs="Times New Roman"/>
          <w:color w:val="000000" w:themeColor="text1"/>
          <w:sz w:val="21"/>
          <w:szCs w:val="21"/>
          <w:u w:val="single"/>
          <w:lang w:eastAsia="cs-CZ"/>
        </w:rPr>
        <w:fldChar w:fldCharType="end"/>
      </w: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.</w:t>
      </w:r>
    </w:p>
    <w:p w:rsidR="008C7CDC" w:rsidRPr="008C7CDC" w:rsidRDefault="008C7CDC" w:rsidP="008C7C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80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k prohlížení dokumentů DOC, XLS a PPT je možné zdarma stáhnout </w:t>
      </w:r>
      <w:hyperlink r:id="rId13" w:history="1">
        <w:r w:rsidRPr="008C7CDC">
          <w:rPr>
            <w:rFonts w:ascii="Times New Roman" w:eastAsia="Times New Roman" w:hAnsi="Times New Roman" w:cs="Times New Roman"/>
            <w:color w:val="000000" w:themeColor="text1"/>
            <w:sz w:val="21"/>
            <w:szCs w:val="21"/>
            <w:u w:val="single"/>
            <w:lang w:eastAsia="cs-CZ"/>
          </w:rPr>
          <w:t>příslušný program</w:t>
        </w:r>
      </w:hyperlink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>.</w:t>
      </w:r>
    </w:p>
    <w:p w:rsidR="008C7CDC" w:rsidRPr="008C7CDC" w:rsidRDefault="008C7CDC" w:rsidP="008C7CDC">
      <w:pPr>
        <w:shd w:val="clear" w:color="auto" w:fill="FFFFFF"/>
        <w:spacing w:before="360" w:after="72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</w:pPr>
      <w:r w:rsidRPr="008C7C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cs-CZ"/>
        </w:rPr>
        <w:t>Kontakt</w:t>
      </w:r>
    </w:p>
    <w:p w:rsidR="008C7CDC" w:rsidRPr="008C7CDC" w:rsidRDefault="008C7CDC" w:rsidP="008C7CDC">
      <w:pPr>
        <w:shd w:val="clear" w:color="auto" w:fill="FFFFFF"/>
        <w:spacing w:after="168" w:line="360" w:lineRule="auto"/>
        <w:rPr>
          <w:rFonts w:ascii="Arial" w:eastAsia="Times New Roman" w:hAnsi="Arial" w:cs="Arial"/>
          <w:color w:val="444444"/>
          <w:sz w:val="21"/>
          <w:szCs w:val="21"/>
          <w:lang w:eastAsia="cs-CZ"/>
        </w:rPr>
      </w:pPr>
      <w:r w:rsidRPr="008C7CDC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 xml:space="preserve">V případě problémů s přístupností obsahu či funkčností tohoto webu, kontaktujte prosím </w:t>
      </w: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cs-CZ"/>
        </w:rPr>
        <w:t xml:space="preserve">správce tohoto webu – </w:t>
      </w:r>
      <w:r w:rsidR="00FD26BA" w:rsidRPr="00FD26BA">
        <w:rPr>
          <w:rFonts w:ascii="Times New Roman" w:eastAsia="Times New Roman" w:hAnsi="Times New Roman" w:cs="Times New Roman"/>
          <w:sz w:val="21"/>
          <w:szCs w:val="21"/>
          <w:lang w:eastAsia="cs-CZ"/>
        </w:rPr>
        <w:t>www.poddvorov.cz</w:t>
      </w:r>
    </w:p>
    <w:p w:rsidR="00073810" w:rsidRDefault="00073810">
      <w:bookmarkStart w:id="0" w:name="_GoBack"/>
      <w:bookmarkEnd w:id="0"/>
    </w:p>
    <w:sectPr w:rsidR="00073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0C1BB9"/>
    <w:multiLevelType w:val="multilevel"/>
    <w:tmpl w:val="6D98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DC"/>
    <w:rsid w:val="00073810"/>
    <w:rsid w:val="008C7CDC"/>
    <w:rsid w:val="00FD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55622-CB96-4013-BD44-71F517AE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C7C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C7C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7CD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C7CD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C7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7CD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C7CDC"/>
    <w:rPr>
      <w:color w:val="0000FF"/>
      <w:u w:val="single"/>
    </w:rPr>
  </w:style>
  <w:style w:type="character" w:customStyle="1" w:styleId="cite">
    <w:name w:val="cite"/>
    <w:basedOn w:val="Standardnpsmoodstavce"/>
    <w:rsid w:val="008C7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6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stelecuholesova.cz/854-prohlaseni-o-pristupnosti" TargetMode="External"/><Relationship Id="rId13" Type="http://schemas.openxmlformats.org/officeDocument/2006/relationships/hyperlink" Target="http://www.microsoft.com/downloads/Browse.aspx?displaylang=cs&amp;categoryid=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stelecuholesova.cz/857-mapa-webu" TargetMode="External"/><Relationship Id="rId12" Type="http://schemas.openxmlformats.org/officeDocument/2006/relationships/hyperlink" Target="http://www.kostelecuholesova.cz/857-mapa-web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stelecuholesova.cz/wcd/docs/pristupnost-webu/vyhlaska-64-pristupnost.pdf" TargetMode="External"/><Relationship Id="rId11" Type="http://schemas.openxmlformats.org/officeDocument/2006/relationships/hyperlink" Target="http://www.kostelecuholesova.cz/prohlaseni-o-pristupnosti" TargetMode="External"/><Relationship Id="rId5" Type="http://schemas.openxmlformats.org/officeDocument/2006/relationships/hyperlink" Target="http://www.kostelecuholesova.cz/wcd/docs/pristupnost-webu/metodicky-pokyn-vyhlaska-64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kostelecuholesova.cz/854-prohlaseni-o-pristupnos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stelecuholesova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Borek</dc:creator>
  <cp:keywords/>
  <dc:description/>
  <cp:lastModifiedBy>Obec Starý Poddvorov</cp:lastModifiedBy>
  <cp:revision>2</cp:revision>
  <dcterms:created xsi:type="dcterms:W3CDTF">2019-12-16T08:01:00Z</dcterms:created>
  <dcterms:modified xsi:type="dcterms:W3CDTF">2019-12-16T08:01:00Z</dcterms:modified>
</cp:coreProperties>
</file>